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3641" w:rsidRPr="00F23641" w:rsidRDefault="00F23641" w:rsidP="00F23641">
      <w:pPr>
        <w:spacing w:line="360" w:lineRule="auto"/>
        <w:rPr>
          <w:rFonts w:ascii="Calibri" w:hAnsi="Calibri" w:cs="Calibri"/>
          <w:lang w:val="nl-NL"/>
        </w:rPr>
      </w:pPr>
      <w:r w:rsidRPr="00F23641">
        <w:rPr>
          <w:rFonts w:ascii="Calibri" w:hAnsi="Calibri" w:cs="Calibri"/>
          <w:lang w:val="nl-NL"/>
        </w:rPr>
        <w:drawing>
          <wp:anchor distT="0" distB="0" distL="0" distR="0" simplePos="0" relativeHeight="251659264" behindDoc="0" locked="0" layoutInCell="1" allowOverlap="1" wp14:anchorId="33F3FFCF" wp14:editId="32A976A6">
            <wp:simplePos x="0" y="0"/>
            <wp:positionH relativeFrom="page">
              <wp:posOffset>5695950</wp:posOffset>
            </wp:positionH>
            <wp:positionV relativeFrom="page">
              <wp:posOffset>266065</wp:posOffset>
            </wp:positionV>
            <wp:extent cx="1592961" cy="7702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592961" cy="770254"/>
                    </a:xfrm>
                    <a:prstGeom prst="rect">
                      <a:avLst/>
                    </a:prstGeom>
                  </pic:spPr>
                </pic:pic>
              </a:graphicData>
            </a:graphic>
          </wp:anchor>
        </w:drawing>
      </w:r>
    </w:p>
    <w:p w:rsidR="00F23641" w:rsidRPr="00F23641" w:rsidRDefault="00F23641" w:rsidP="00F23641">
      <w:pPr>
        <w:spacing w:line="360" w:lineRule="auto"/>
        <w:jc w:val="center"/>
        <w:rPr>
          <w:rFonts w:ascii="Calibri" w:hAnsi="Calibri" w:cs="Calibri"/>
          <w:b/>
          <w:bCs/>
          <w:sz w:val="32"/>
          <w:szCs w:val="32"/>
          <w:lang w:val="nl-NL"/>
        </w:rPr>
      </w:pPr>
      <w:r w:rsidRPr="00F23641">
        <w:rPr>
          <w:rFonts w:ascii="Calibri" w:hAnsi="Calibri" w:cs="Calibri"/>
          <w:b/>
          <w:bCs/>
          <w:sz w:val="32"/>
          <w:szCs w:val="32"/>
          <w:lang w:val="nl-NL"/>
        </w:rPr>
        <w:t>Op weg naar Europa’s grootste oplaadnetwerk</w:t>
      </w:r>
    </w:p>
    <w:p w:rsidR="00F23641" w:rsidRPr="00F23641" w:rsidRDefault="00F23641" w:rsidP="00F23641">
      <w:pPr>
        <w:spacing w:line="360" w:lineRule="auto"/>
        <w:jc w:val="center"/>
        <w:rPr>
          <w:rFonts w:ascii="Calibri" w:hAnsi="Calibri" w:cs="Calibri"/>
          <w:i/>
          <w:iCs/>
          <w:sz w:val="24"/>
          <w:szCs w:val="24"/>
          <w:lang w:val="nl-NL"/>
        </w:rPr>
      </w:pPr>
      <w:proofErr w:type="spellStart"/>
      <w:proofErr w:type="gramStart"/>
      <w:r w:rsidRPr="00F23641">
        <w:rPr>
          <w:rFonts w:ascii="Calibri" w:hAnsi="Calibri" w:cs="Calibri"/>
          <w:i/>
          <w:iCs/>
          <w:sz w:val="24"/>
          <w:szCs w:val="24"/>
          <w:lang w:val="nl-NL"/>
        </w:rPr>
        <w:t>innogy</w:t>
      </w:r>
      <w:proofErr w:type="spellEnd"/>
      <w:proofErr w:type="gramEnd"/>
      <w:r w:rsidRPr="00F23641">
        <w:rPr>
          <w:rFonts w:ascii="Calibri" w:hAnsi="Calibri" w:cs="Calibri"/>
          <w:i/>
          <w:iCs/>
          <w:sz w:val="24"/>
          <w:szCs w:val="24"/>
          <w:lang w:val="nl-NL"/>
        </w:rPr>
        <w:t xml:space="preserve"> en DKV vieren 100.000e laadpunt</w:t>
      </w:r>
    </w:p>
    <w:p w:rsidR="00F23641" w:rsidRPr="00F23641" w:rsidRDefault="00F23641" w:rsidP="00F23641">
      <w:pPr>
        <w:spacing w:line="360" w:lineRule="auto"/>
        <w:rPr>
          <w:rFonts w:ascii="Calibri" w:hAnsi="Calibri" w:cs="Calibri"/>
          <w:lang w:val="nl-NL"/>
        </w:rPr>
      </w:pPr>
    </w:p>
    <w:p w:rsidR="00F23641" w:rsidRPr="00F23641" w:rsidRDefault="00F23641" w:rsidP="00F23641">
      <w:pPr>
        <w:spacing w:line="360" w:lineRule="auto"/>
        <w:rPr>
          <w:rFonts w:ascii="Calibri" w:hAnsi="Calibri" w:cs="Calibri"/>
          <w:b/>
          <w:bCs/>
          <w:lang w:val="nl-NL"/>
        </w:rPr>
      </w:pPr>
      <w:r w:rsidRPr="00F23641">
        <w:rPr>
          <w:rFonts w:ascii="Calibri" w:hAnsi="Calibri" w:cs="Calibri"/>
          <w:lang w:val="nl-NL"/>
        </w:rPr>
        <w:t>Essen/</w:t>
      </w:r>
      <w:proofErr w:type="spellStart"/>
      <w:r w:rsidRPr="00F23641">
        <w:rPr>
          <w:rFonts w:ascii="Calibri" w:hAnsi="Calibri" w:cs="Calibri"/>
          <w:lang w:val="nl-NL"/>
        </w:rPr>
        <w:t>Ratingen</w:t>
      </w:r>
      <w:proofErr w:type="spellEnd"/>
      <w:r w:rsidRPr="00F23641">
        <w:rPr>
          <w:rFonts w:ascii="Calibri" w:hAnsi="Calibri" w:cs="Calibri"/>
          <w:lang w:val="nl-NL"/>
        </w:rPr>
        <w:t>, 0</w:t>
      </w:r>
      <w:r w:rsidRPr="00F23641">
        <w:rPr>
          <w:rFonts w:ascii="Calibri" w:hAnsi="Calibri" w:cs="Calibri"/>
          <w:lang w:val="nl-NL"/>
        </w:rPr>
        <w:t>6</w:t>
      </w:r>
      <w:r w:rsidRPr="00F23641">
        <w:rPr>
          <w:rFonts w:ascii="Calibri" w:hAnsi="Calibri" w:cs="Calibri"/>
          <w:lang w:val="nl-NL"/>
        </w:rPr>
        <w:t xml:space="preserve">.10.2020 - </w:t>
      </w:r>
      <w:r w:rsidRPr="00F23641">
        <w:rPr>
          <w:rFonts w:ascii="Calibri" w:hAnsi="Calibri" w:cs="Calibri"/>
          <w:b/>
          <w:bCs/>
          <w:lang w:val="nl-NL"/>
        </w:rPr>
        <w:t xml:space="preserve">Charge4Europe, joint-venture van DKV </w:t>
      </w:r>
      <w:proofErr w:type="spellStart"/>
      <w:r w:rsidRPr="00F23641">
        <w:rPr>
          <w:rFonts w:ascii="Calibri" w:hAnsi="Calibri" w:cs="Calibri"/>
          <w:b/>
          <w:bCs/>
          <w:lang w:val="nl-NL"/>
        </w:rPr>
        <w:t>Mobility</w:t>
      </w:r>
      <w:proofErr w:type="spellEnd"/>
      <w:r w:rsidRPr="00F23641">
        <w:rPr>
          <w:rFonts w:ascii="Calibri" w:hAnsi="Calibri" w:cs="Calibri"/>
          <w:b/>
          <w:bCs/>
          <w:lang w:val="nl-NL"/>
        </w:rPr>
        <w:t xml:space="preserve"> en </w:t>
      </w:r>
      <w:proofErr w:type="spellStart"/>
      <w:r w:rsidRPr="00F23641">
        <w:rPr>
          <w:rFonts w:ascii="Calibri" w:hAnsi="Calibri" w:cs="Calibri"/>
          <w:b/>
          <w:bCs/>
          <w:lang w:val="nl-NL"/>
        </w:rPr>
        <w:t>innogy</w:t>
      </w:r>
      <w:proofErr w:type="spellEnd"/>
      <w:r w:rsidRPr="00F23641">
        <w:rPr>
          <w:rFonts w:ascii="Calibri" w:hAnsi="Calibri" w:cs="Calibri"/>
          <w:b/>
          <w:bCs/>
          <w:lang w:val="nl-NL"/>
        </w:rPr>
        <w:t xml:space="preserve"> </w:t>
      </w:r>
      <w:proofErr w:type="spellStart"/>
      <w:r w:rsidRPr="00F23641">
        <w:rPr>
          <w:rFonts w:ascii="Calibri" w:hAnsi="Calibri" w:cs="Calibri"/>
          <w:b/>
          <w:bCs/>
          <w:lang w:val="nl-NL"/>
        </w:rPr>
        <w:t>eMobility</w:t>
      </w:r>
      <w:proofErr w:type="spellEnd"/>
      <w:r w:rsidRPr="00F23641">
        <w:rPr>
          <w:rFonts w:ascii="Calibri" w:hAnsi="Calibri" w:cs="Calibri"/>
          <w:b/>
          <w:bCs/>
          <w:lang w:val="nl-NL"/>
        </w:rPr>
        <w:t xml:space="preserve"> Solutions, heeft zojuist zijn 100.000e oplaadpunt </w:t>
      </w:r>
      <w:r>
        <w:rPr>
          <w:rFonts w:ascii="Calibri" w:hAnsi="Calibri" w:cs="Calibri"/>
          <w:b/>
          <w:bCs/>
          <w:lang w:val="nl-NL"/>
        </w:rPr>
        <w:t>in werking gebracht</w:t>
      </w:r>
      <w:r w:rsidRPr="00F23641">
        <w:rPr>
          <w:rFonts w:ascii="Calibri" w:hAnsi="Calibri" w:cs="Calibri"/>
          <w:b/>
          <w:bCs/>
          <w:lang w:val="nl-NL"/>
        </w:rPr>
        <w:t xml:space="preserve">. Charge4Europe is pas sinds 2019 operationeel maar viert hiermee nu al een belangrijke mijlpaal </w:t>
      </w:r>
      <w:r w:rsidR="00A52C91">
        <w:rPr>
          <w:rFonts w:ascii="Calibri" w:hAnsi="Calibri" w:cs="Calibri"/>
          <w:b/>
          <w:bCs/>
          <w:lang w:val="nl-NL"/>
        </w:rPr>
        <w:t xml:space="preserve">in haar status van provider van </w:t>
      </w:r>
      <w:r w:rsidRPr="00F23641">
        <w:rPr>
          <w:rFonts w:ascii="Calibri" w:hAnsi="Calibri" w:cs="Calibri"/>
          <w:b/>
          <w:bCs/>
          <w:lang w:val="nl-NL"/>
        </w:rPr>
        <w:t xml:space="preserve">één van Europa’s grootste netwerken voor </w:t>
      </w:r>
      <w:r w:rsidR="00B44BA0">
        <w:rPr>
          <w:rFonts w:ascii="Calibri" w:hAnsi="Calibri" w:cs="Calibri"/>
          <w:b/>
          <w:bCs/>
          <w:lang w:val="nl-NL"/>
        </w:rPr>
        <w:t xml:space="preserve">het </w:t>
      </w:r>
      <w:r w:rsidRPr="00F23641">
        <w:rPr>
          <w:rFonts w:ascii="Calibri" w:hAnsi="Calibri" w:cs="Calibri"/>
          <w:b/>
          <w:bCs/>
          <w:lang w:val="nl-NL"/>
        </w:rPr>
        <w:t>opladen van vol-elektrische en hybride voertuigen</w:t>
      </w:r>
      <w:bookmarkStart w:id="0" w:name="_GoBack"/>
      <w:bookmarkEnd w:id="0"/>
      <w:r w:rsidRPr="00F23641">
        <w:rPr>
          <w:rFonts w:ascii="Calibri" w:hAnsi="Calibri" w:cs="Calibri"/>
          <w:b/>
          <w:bCs/>
          <w:lang w:val="nl-NL"/>
        </w:rPr>
        <w:t xml:space="preserve">. </w:t>
      </w:r>
      <w:r>
        <w:rPr>
          <w:rFonts w:ascii="Calibri" w:hAnsi="Calibri" w:cs="Calibri"/>
          <w:b/>
          <w:bCs/>
          <w:lang w:val="nl-NL"/>
        </w:rPr>
        <w:t>H</w:t>
      </w:r>
      <w:r w:rsidRPr="00F23641">
        <w:rPr>
          <w:rFonts w:ascii="Calibri" w:hAnsi="Calibri" w:cs="Calibri"/>
          <w:b/>
          <w:bCs/>
          <w:lang w:val="nl-NL"/>
        </w:rPr>
        <w:t xml:space="preserve">et hoofdkantoor van </w:t>
      </w:r>
      <w:proofErr w:type="spellStart"/>
      <w:r w:rsidRPr="00F23641">
        <w:rPr>
          <w:rFonts w:ascii="Calibri" w:hAnsi="Calibri" w:cs="Calibri"/>
          <w:b/>
          <w:bCs/>
          <w:lang w:val="nl-NL"/>
        </w:rPr>
        <w:t>innogy</w:t>
      </w:r>
      <w:proofErr w:type="spellEnd"/>
      <w:r w:rsidRPr="00F23641">
        <w:rPr>
          <w:rFonts w:ascii="Calibri" w:hAnsi="Calibri" w:cs="Calibri"/>
          <w:b/>
          <w:bCs/>
          <w:lang w:val="nl-NL"/>
        </w:rPr>
        <w:t xml:space="preserve"> in het Duitse Essen </w:t>
      </w:r>
      <w:r>
        <w:rPr>
          <w:rFonts w:ascii="Calibri" w:hAnsi="Calibri" w:cs="Calibri"/>
          <w:b/>
          <w:bCs/>
          <w:lang w:val="nl-NL"/>
        </w:rPr>
        <w:t>maakte zopas h</w:t>
      </w:r>
      <w:r w:rsidRPr="00F23641">
        <w:rPr>
          <w:rFonts w:ascii="Calibri" w:hAnsi="Calibri" w:cs="Calibri"/>
          <w:b/>
          <w:bCs/>
          <w:lang w:val="nl-NL"/>
        </w:rPr>
        <w:t>et bereiken van het 100.000e oplaadpunt bekend.</w:t>
      </w:r>
    </w:p>
    <w:p w:rsidR="00F23641" w:rsidRPr="00F23641" w:rsidRDefault="00F23641" w:rsidP="00F23641">
      <w:pPr>
        <w:spacing w:line="360" w:lineRule="auto"/>
        <w:rPr>
          <w:rFonts w:ascii="Calibri" w:hAnsi="Calibri" w:cs="Calibri"/>
          <w:lang w:val="nl-NL"/>
        </w:rPr>
      </w:pPr>
    </w:p>
    <w:p w:rsidR="00F23641" w:rsidRPr="00F23641" w:rsidRDefault="00F23641" w:rsidP="00F23641">
      <w:pPr>
        <w:spacing w:line="360" w:lineRule="auto"/>
        <w:rPr>
          <w:rFonts w:ascii="Calibri" w:hAnsi="Calibri" w:cs="Calibri"/>
          <w:lang w:val="nl-NL"/>
        </w:rPr>
      </w:pPr>
      <w:r w:rsidRPr="00F23641">
        <w:rPr>
          <w:rFonts w:ascii="Calibri" w:hAnsi="Calibri" w:cs="Calibri"/>
          <w:lang w:val="nl-NL"/>
        </w:rPr>
        <w:t xml:space="preserve">“Bij Charge4Europe werken we </w:t>
      </w:r>
      <w:r w:rsidR="00B44BA0">
        <w:rPr>
          <w:rFonts w:ascii="Calibri" w:hAnsi="Calibri" w:cs="Calibri"/>
          <w:lang w:val="nl-NL"/>
        </w:rPr>
        <w:t xml:space="preserve">met man en macht </w:t>
      </w:r>
      <w:r w:rsidRPr="00F23641">
        <w:rPr>
          <w:rFonts w:ascii="Calibri" w:hAnsi="Calibri" w:cs="Calibri"/>
          <w:lang w:val="nl-NL"/>
        </w:rPr>
        <w:t xml:space="preserve">aan </w:t>
      </w:r>
      <w:r w:rsidR="00B44BA0">
        <w:rPr>
          <w:rFonts w:ascii="Calibri" w:hAnsi="Calibri" w:cs="Calibri"/>
          <w:lang w:val="nl-NL"/>
        </w:rPr>
        <w:t>de uitrol</w:t>
      </w:r>
      <w:r w:rsidRPr="00F23641">
        <w:rPr>
          <w:rFonts w:ascii="Calibri" w:hAnsi="Calibri" w:cs="Calibri"/>
          <w:lang w:val="nl-NL"/>
        </w:rPr>
        <w:t xml:space="preserve"> van een laadinfrastructuur die heel Europa dekt,” zegt Sven </w:t>
      </w:r>
      <w:proofErr w:type="spellStart"/>
      <w:r w:rsidRPr="00F23641">
        <w:rPr>
          <w:rFonts w:ascii="Calibri" w:hAnsi="Calibri" w:cs="Calibri"/>
          <w:lang w:val="nl-NL"/>
        </w:rPr>
        <w:t>Mehringer</w:t>
      </w:r>
      <w:proofErr w:type="spellEnd"/>
      <w:r w:rsidRPr="00F23641">
        <w:rPr>
          <w:rFonts w:ascii="Calibri" w:hAnsi="Calibri" w:cs="Calibri"/>
          <w:lang w:val="nl-NL"/>
        </w:rPr>
        <w:t xml:space="preserve">, Managing Director Energy &amp; Vehicle Services van DKV. “Hierdoor willen we samen met onze klanten en partners succesvol vormgeven aan de energieomslag.” De joint-venture biedt alleen in Duitsland al toegang tot circa 30.000 laadpunten. Verder is simpel en probleemloos opladen nu ook in Oostenrijk, België, Frankrijk, Nederland, Luxemburg en Italië een feit. </w:t>
      </w:r>
    </w:p>
    <w:p w:rsidR="00F23641" w:rsidRPr="00F23641" w:rsidRDefault="00F23641" w:rsidP="00F23641">
      <w:pPr>
        <w:spacing w:line="360" w:lineRule="auto"/>
        <w:rPr>
          <w:rFonts w:ascii="Calibri" w:hAnsi="Calibri" w:cs="Calibri"/>
          <w:lang w:val="nl-NL"/>
        </w:rPr>
      </w:pPr>
    </w:p>
    <w:p w:rsidR="00F23641" w:rsidRPr="00F23641" w:rsidRDefault="00F23641" w:rsidP="00F23641">
      <w:pPr>
        <w:spacing w:line="360" w:lineRule="auto"/>
        <w:rPr>
          <w:rFonts w:ascii="Calibri" w:hAnsi="Calibri" w:cs="Calibri"/>
          <w:lang w:val="nl-NL"/>
        </w:rPr>
      </w:pPr>
      <w:r w:rsidRPr="00F23641">
        <w:rPr>
          <w:rFonts w:ascii="Calibri" w:hAnsi="Calibri" w:cs="Calibri"/>
          <w:lang w:val="nl-NL"/>
        </w:rPr>
        <w:t xml:space="preserve">Het aantal oplaadpunten en landen wordt continu aangevuld en uitgebreid. Arjan van der Eijk, CEO/COO van </w:t>
      </w:r>
      <w:proofErr w:type="spellStart"/>
      <w:r w:rsidRPr="00F23641">
        <w:rPr>
          <w:rFonts w:ascii="Calibri" w:hAnsi="Calibri" w:cs="Calibri"/>
          <w:lang w:val="nl-NL"/>
        </w:rPr>
        <w:t>innogy</w:t>
      </w:r>
      <w:proofErr w:type="spellEnd"/>
      <w:r w:rsidRPr="00F23641">
        <w:rPr>
          <w:rFonts w:ascii="Calibri" w:hAnsi="Calibri" w:cs="Calibri"/>
          <w:lang w:val="nl-NL"/>
        </w:rPr>
        <w:t xml:space="preserve"> </w:t>
      </w:r>
      <w:proofErr w:type="spellStart"/>
      <w:r w:rsidRPr="00F23641">
        <w:rPr>
          <w:rFonts w:ascii="Calibri" w:hAnsi="Calibri" w:cs="Calibri"/>
          <w:lang w:val="nl-NL"/>
        </w:rPr>
        <w:t>eMobility</w:t>
      </w:r>
      <w:proofErr w:type="spellEnd"/>
      <w:r w:rsidRPr="00F23641">
        <w:rPr>
          <w:rFonts w:ascii="Calibri" w:hAnsi="Calibri" w:cs="Calibri"/>
          <w:lang w:val="nl-NL"/>
        </w:rPr>
        <w:t xml:space="preserve"> Solutions GmbH hierover:</w:t>
      </w:r>
      <w:r w:rsidRPr="00F23641">
        <w:rPr>
          <w:rFonts w:ascii="Calibri" w:hAnsi="Calibri" w:cs="Calibri"/>
          <w:lang w:val="nl-NL"/>
        </w:rPr>
        <w:t xml:space="preserve"> </w:t>
      </w:r>
      <w:r w:rsidRPr="00F23641">
        <w:rPr>
          <w:rFonts w:ascii="Calibri" w:hAnsi="Calibri" w:cs="Calibri"/>
          <w:lang w:val="nl-NL"/>
        </w:rPr>
        <w:t xml:space="preserve">“Elektrisch rijden zit internationaal </w:t>
      </w:r>
      <w:r>
        <w:rPr>
          <w:rFonts w:ascii="Calibri" w:hAnsi="Calibri" w:cs="Calibri"/>
          <w:lang w:val="nl-NL"/>
        </w:rPr>
        <w:t>in de lift</w:t>
      </w:r>
      <w:r w:rsidRPr="00F23641">
        <w:rPr>
          <w:rFonts w:ascii="Calibri" w:hAnsi="Calibri" w:cs="Calibri"/>
          <w:lang w:val="nl-NL"/>
        </w:rPr>
        <w:t xml:space="preserve">. Grensoverschrijdend opladen is cruciaal voor het succes van elektromobiliteit. Bij Charge4Europe richten we ons in dit verband dan ook op </w:t>
      </w:r>
      <w:r>
        <w:rPr>
          <w:rFonts w:ascii="Calibri" w:hAnsi="Calibri" w:cs="Calibri"/>
          <w:lang w:val="nl-NL"/>
        </w:rPr>
        <w:t xml:space="preserve">de </w:t>
      </w:r>
      <w:r w:rsidRPr="00F23641">
        <w:rPr>
          <w:rFonts w:ascii="Calibri" w:hAnsi="Calibri" w:cs="Calibri"/>
          <w:lang w:val="nl-NL"/>
        </w:rPr>
        <w:t>grote wagenparken</w:t>
      </w:r>
      <w:r>
        <w:rPr>
          <w:rFonts w:ascii="Calibri" w:hAnsi="Calibri" w:cs="Calibri"/>
          <w:lang w:val="nl-NL"/>
        </w:rPr>
        <w:t>.”</w:t>
      </w:r>
    </w:p>
    <w:p w:rsidR="00F23641" w:rsidRPr="00F23641" w:rsidRDefault="00F23641" w:rsidP="00F23641">
      <w:pPr>
        <w:spacing w:line="360" w:lineRule="auto"/>
        <w:rPr>
          <w:rFonts w:ascii="Calibri" w:hAnsi="Calibri" w:cs="Calibri"/>
          <w:lang w:val="nl-NL"/>
        </w:rPr>
      </w:pPr>
    </w:p>
    <w:p w:rsidR="00F23641" w:rsidRPr="00F23641" w:rsidRDefault="00F23641" w:rsidP="00F23641">
      <w:pPr>
        <w:spacing w:line="360" w:lineRule="auto"/>
        <w:rPr>
          <w:rFonts w:ascii="Calibri" w:hAnsi="Calibri" w:cs="Calibri"/>
          <w:lang w:val="nl-NL"/>
        </w:rPr>
      </w:pPr>
      <w:r w:rsidRPr="00F23641">
        <w:rPr>
          <w:rFonts w:ascii="Calibri" w:hAnsi="Calibri" w:cs="Calibri"/>
          <w:lang w:val="nl-NL"/>
        </w:rPr>
        <w:t>Eind dit jaar moet het oplaadnetwerk van Charge4Europe zijn uitgegroeid tot zo’n 120.000 laadpunten.</w:t>
      </w:r>
    </w:p>
    <w:p w:rsidR="00F23641" w:rsidRPr="00F23641" w:rsidRDefault="00F23641" w:rsidP="00F23641">
      <w:pPr>
        <w:spacing w:line="360" w:lineRule="auto"/>
        <w:rPr>
          <w:rFonts w:ascii="Calibri" w:hAnsi="Calibri" w:cs="Calibri"/>
          <w:lang w:val="nl-NL"/>
        </w:rPr>
      </w:pPr>
    </w:p>
    <w:p w:rsidR="00F23641" w:rsidRPr="00F23641" w:rsidRDefault="00F23641" w:rsidP="00F23641">
      <w:pPr>
        <w:spacing w:line="360" w:lineRule="auto"/>
        <w:rPr>
          <w:rFonts w:ascii="Calibri" w:hAnsi="Calibri" w:cs="Calibri"/>
          <w:lang w:val="nl-NL"/>
        </w:rPr>
      </w:pPr>
      <w:r w:rsidRPr="00F23641">
        <w:rPr>
          <w:rFonts w:ascii="Calibri" w:hAnsi="Calibri" w:cs="Calibri"/>
          <w:lang w:val="nl-NL"/>
        </w:rPr>
        <w:t xml:space="preserve">Meer informatie op </w:t>
      </w:r>
      <w:hyperlink r:id="rId5">
        <w:r w:rsidRPr="00F23641">
          <w:rPr>
            <w:rStyle w:val="Hyperlink"/>
            <w:rFonts w:ascii="Calibri" w:hAnsi="Calibri" w:cs="Calibri"/>
            <w:lang w:val="nl-NL"/>
          </w:rPr>
          <w:t xml:space="preserve">www.dkv-mobility.com </w:t>
        </w:r>
      </w:hyperlink>
      <w:r w:rsidRPr="00F23641">
        <w:rPr>
          <w:rFonts w:ascii="Calibri" w:hAnsi="Calibri" w:cs="Calibri"/>
          <w:lang w:val="nl-NL"/>
        </w:rPr>
        <w:t xml:space="preserve">en </w:t>
      </w:r>
      <w:hyperlink r:id="rId6">
        <w:r w:rsidRPr="00F23641">
          <w:rPr>
            <w:rStyle w:val="Hyperlink"/>
            <w:rFonts w:ascii="Calibri" w:hAnsi="Calibri" w:cs="Calibri"/>
            <w:lang w:val="nl-NL"/>
          </w:rPr>
          <w:t>www.innogy-</w:t>
        </w:r>
      </w:hyperlink>
      <w:hyperlink r:id="rId7">
        <w:r w:rsidRPr="00F23641">
          <w:rPr>
            <w:rStyle w:val="Hyperlink"/>
            <w:rFonts w:ascii="Calibri" w:hAnsi="Calibri" w:cs="Calibri"/>
            <w:lang w:val="nl-NL"/>
          </w:rPr>
          <w:t>emobility.com</w:t>
        </w:r>
      </w:hyperlink>
    </w:p>
    <w:p w:rsidR="00F23641" w:rsidRPr="00F23641" w:rsidRDefault="00F23641" w:rsidP="00F23641">
      <w:pPr>
        <w:spacing w:line="360" w:lineRule="auto"/>
        <w:rPr>
          <w:rFonts w:ascii="Calibri" w:hAnsi="Calibri" w:cs="Calibri"/>
          <w:lang w:val="nl-NL"/>
        </w:rPr>
      </w:pPr>
    </w:p>
    <w:p w:rsidR="00F23641" w:rsidRPr="00F23641" w:rsidRDefault="00F23641" w:rsidP="00F23641">
      <w:pPr>
        <w:spacing w:line="360" w:lineRule="auto"/>
        <w:rPr>
          <w:rFonts w:ascii="Calibri" w:hAnsi="Calibri" w:cs="Calibri"/>
          <w:b/>
          <w:bCs/>
        </w:rPr>
      </w:pPr>
      <w:proofErr w:type="spellStart"/>
      <w:r w:rsidRPr="00F23641">
        <w:rPr>
          <w:rFonts w:ascii="Calibri" w:hAnsi="Calibri" w:cs="Calibri"/>
          <w:b/>
          <w:bCs/>
        </w:rPr>
        <w:t>Contact</w:t>
      </w:r>
      <w:proofErr w:type="spellEnd"/>
      <w:r w:rsidRPr="00F23641">
        <w:rPr>
          <w:rFonts w:ascii="Calibri" w:hAnsi="Calibri" w:cs="Calibri"/>
          <w:b/>
          <w:bCs/>
        </w:rPr>
        <w:t xml:space="preserve"> </w:t>
      </w:r>
      <w:proofErr w:type="spellStart"/>
      <w:r w:rsidRPr="00F23641">
        <w:rPr>
          <w:rFonts w:ascii="Calibri" w:hAnsi="Calibri" w:cs="Calibri"/>
          <w:b/>
          <w:bCs/>
        </w:rPr>
        <w:t>voor</w:t>
      </w:r>
      <w:proofErr w:type="spellEnd"/>
      <w:r w:rsidRPr="00F23641">
        <w:rPr>
          <w:rFonts w:ascii="Calibri" w:hAnsi="Calibri" w:cs="Calibri"/>
          <w:b/>
          <w:bCs/>
        </w:rPr>
        <w:t xml:space="preserve"> de </w:t>
      </w:r>
      <w:proofErr w:type="spellStart"/>
      <w:r w:rsidRPr="00F23641">
        <w:rPr>
          <w:rFonts w:ascii="Calibri" w:hAnsi="Calibri" w:cs="Calibri"/>
          <w:b/>
          <w:bCs/>
        </w:rPr>
        <w:t>pers</w:t>
      </w:r>
      <w:proofErr w:type="spellEnd"/>
      <w:r w:rsidRPr="00F23641">
        <w:rPr>
          <w:rFonts w:ascii="Calibri" w:hAnsi="Calibri" w:cs="Calibri"/>
          <w:b/>
          <w:bCs/>
        </w:rPr>
        <w:t xml:space="preserve">: </w:t>
      </w:r>
    </w:p>
    <w:p w:rsidR="00F23641" w:rsidRPr="00F23641" w:rsidRDefault="00F23641" w:rsidP="00F23641">
      <w:pPr>
        <w:spacing w:line="360" w:lineRule="auto"/>
        <w:rPr>
          <w:rFonts w:ascii="Calibri" w:hAnsi="Calibri" w:cs="Calibri"/>
        </w:rPr>
      </w:pPr>
      <w:proofErr w:type="spellStart"/>
      <w:r w:rsidRPr="00F23641">
        <w:rPr>
          <w:rFonts w:ascii="Calibri" w:hAnsi="Calibri" w:cs="Calibri"/>
          <w:b/>
          <w:bCs/>
        </w:rPr>
        <w:t>Contact</w:t>
      </w:r>
      <w:proofErr w:type="spellEnd"/>
      <w:r w:rsidRPr="00F23641">
        <w:rPr>
          <w:rFonts w:ascii="Calibri" w:hAnsi="Calibri" w:cs="Calibri"/>
          <w:b/>
          <w:bCs/>
        </w:rPr>
        <w:t xml:space="preserve"> DKV</w:t>
      </w:r>
      <w:r w:rsidRPr="00F23641">
        <w:rPr>
          <w:rFonts w:ascii="Calibri" w:hAnsi="Calibri" w:cs="Calibri"/>
        </w:rPr>
        <w:t xml:space="preserve">: Greta </w:t>
      </w:r>
      <w:proofErr w:type="spellStart"/>
      <w:r w:rsidRPr="00F23641">
        <w:rPr>
          <w:rFonts w:ascii="Calibri" w:hAnsi="Calibri" w:cs="Calibri"/>
        </w:rPr>
        <w:t>Lammerse</w:t>
      </w:r>
      <w:proofErr w:type="spellEnd"/>
      <w:r w:rsidRPr="00F23641">
        <w:rPr>
          <w:rFonts w:ascii="Calibri" w:hAnsi="Calibri" w:cs="Calibri"/>
        </w:rPr>
        <w:t xml:space="preserve">, tel.: +31 252345665, </w:t>
      </w:r>
      <w:proofErr w:type="spellStart"/>
      <w:r w:rsidRPr="00F23641">
        <w:rPr>
          <w:rFonts w:ascii="Calibri" w:hAnsi="Calibri" w:cs="Calibri"/>
        </w:rPr>
        <w:t>e-mail</w:t>
      </w:r>
      <w:proofErr w:type="spellEnd"/>
      <w:r w:rsidRPr="00F23641">
        <w:rPr>
          <w:rFonts w:ascii="Calibri" w:hAnsi="Calibri" w:cs="Calibri"/>
        </w:rPr>
        <w:t xml:space="preserve">: </w:t>
      </w:r>
      <w:hyperlink r:id="rId8">
        <w:r w:rsidRPr="00F23641">
          <w:rPr>
            <w:rStyle w:val="Hyperlink"/>
            <w:rFonts w:ascii="Calibri" w:hAnsi="Calibri" w:cs="Calibri"/>
          </w:rPr>
          <w:t>Greta.lammerse@dkv-euroservice.com</w:t>
        </w:r>
      </w:hyperlink>
      <w:r w:rsidRPr="00F23641">
        <w:rPr>
          <w:rFonts w:ascii="Calibri" w:hAnsi="Calibri" w:cs="Calibri"/>
        </w:rPr>
        <w:t xml:space="preserve"> </w:t>
      </w:r>
    </w:p>
    <w:p w:rsidR="00F23641" w:rsidRPr="00F23641" w:rsidRDefault="00F23641" w:rsidP="00F23641">
      <w:pPr>
        <w:spacing w:line="360" w:lineRule="auto"/>
        <w:rPr>
          <w:rFonts w:ascii="Calibri" w:hAnsi="Calibri" w:cs="Calibri"/>
        </w:rPr>
      </w:pPr>
      <w:r w:rsidRPr="00F23641">
        <w:rPr>
          <w:rFonts w:ascii="Calibri" w:hAnsi="Calibri" w:cs="Calibri"/>
          <w:b/>
          <w:bCs/>
        </w:rPr>
        <w:t>PR-</w:t>
      </w:r>
      <w:proofErr w:type="spellStart"/>
      <w:r w:rsidRPr="00F23641">
        <w:rPr>
          <w:rFonts w:ascii="Calibri" w:hAnsi="Calibri" w:cs="Calibri"/>
          <w:b/>
          <w:bCs/>
        </w:rPr>
        <w:t>bureau</w:t>
      </w:r>
      <w:proofErr w:type="spellEnd"/>
      <w:r w:rsidRPr="00F23641">
        <w:rPr>
          <w:rFonts w:ascii="Calibri" w:hAnsi="Calibri" w:cs="Calibri"/>
        </w:rPr>
        <w:t xml:space="preserve">: Square Egg Communications, Sandra Van </w:t>
      </w:r>
      <w:proofErr w:type="spellStart"/>
      <w:r w:rsidRPr="00F23641">
        <w:rPr>
          <w:rFonts w:ascii="Calibri" w:hAnsi="Calibri" w:cs="Calibri"/>
        </w:rPr>
        <w:t>Hauwaert</w:t>
      </w:r>
      <w:proofErr w:type="spellEnd"/>
      <w:r w:rsidRPr="00F23641">
        <w:rPr>
          <w:rFonts w:ascii="Calibri" w:hAnsi="Calibri" w:cs="Calibri"/>
        </w:rPr>
        <w:t xml:space="preserve">, </w:t>
      </w:r>
      <w:hyperlink r:id="rId9" w:history="1">
        <w:r w:rsidRPr="00F23641">
          <w:rPr>
            <w:rStyle w:val="Hyperlink"/>
            <w:rFonts w:ascii="Calibri" w:hAnsi="Calibri" w:cs="Calibri"/>
          </w:rPr>
          <w:t>sandra@square-egg.be</w:t>
        </w:r>
      </w:hyperlink>
      <w:r w:rsidRPr="00F23641">
        <w:rPr>
          <w:rFonts w:ascii="Calibri" w:hAnsi="Calibri" w:cs="Calibri"/>
        </w:rPr>
        <w:t>, GSM 0497251816.</w:t>
      </w:r>
    </w:p>
    <w:p w:rsidR="00F23641" w:rsidRPr="00F23641" w:rsidRDefault="00F23641" w:rsidP="00F23641">
      <w:pPr>
        <w:spacing w:line="360" w:lineRule="auto"/>
        <w:rPr>
          <w:rFonts w:ascii="Calibri" w:hAnsi="Calibri" w:cs="Calibri"/>
          <w:lang w:val="nl-NL"/>
        </w:rPr>
      </w:pPr>
    </w:p>
    <w:p w:rsidR="00F23641" w:rsidRPr="00F23641" w:rsidRDefault="00F23641" w:rsidP="00F23641">
      <w:pPr>
        <w:spacing w:line="360" w:lineRule="auto"/>
        <w:rPr>
          <w:rFonts w:ascii="Calibri" w:hAnsi="Calibri" w:cs="Calibri"/>
          <w:lang w:val="nl-NL"/>
        </w:rPr>
      </w:pPr>
    </w:p>
    <w:p w:rsidR="00F23641" w:rsidRPr="00F23641" w:rsidRDefault="00F23641" w:rsidP="00F23641">
      <w:pPr>
        <w:spacing w:line="360" w:lineRule="auto"/>
        <w:rPr>
          <w:rFonts w:ascii="Calibri" w:hAnsi="Calibri" w:cs="Calibri"/>
          <w:lang w:val="nl-NL"/>
        </w:rPr>
      </w:pPr>
    </w:p>
    <w:p w:rsidR="00F23641" w:rsidRPr="00F23641" w:rsidRDefault="00F23641" w:rsidP="00F23641">
      <w:pPr>
        <w:spacing w:line="360" w:lineRule="auto"/>
        <w:rPr>
          <w:rFonts w:ascii="Calibri" w:hAnsi="Calibri" w:cs="Calibri"/>
          <w:lang w:val="nl-NL"/>
        </w:rPr>
      </w:pPr>
    </w:p>
    <w:p w:rsidR="00F23641" w:rsidRPr="00F23641" w:rsidRDefault="00F23641" w:rsidP="00F23641">
      <w:pPr>
        <w:spacing w:line="360" w:lineRule="auto"/>
        <w:rPr>
          <w:rFonts w:ascii="Calibri" w:hAnsi="Calibri" w:cs="Calibri"/>
          <w:lang w:val="nl-NL"/>
        </w:rPr>
      </w:pPr>
    </w:p>
    <w:p w:rsidR="00F23641" w:rsidRPr="00F23641" w:rsidRDefault="00F23641" w:rsidP="00F23641">
      <w:pPr>
        <w:spacing w:line="360" w:lineRule="auto"/>
        <w:rPr>
          <w:rFonts w:ascii="Calibri" w:hAnsi="Calibri" w:cs="Calibri"/>
          <w:lang w:val="nl-NL"/>
        </w:rPr>
      </w:pPr>
    </w:p>
    <w:p w:rsidR="00F23641" w:rsidRPr="00F23641" w:rsidRDefault="00F23641" w:rsidP="00F23641">
      <w:pPr>
        <w:spacing w:line="360" w:lineRule="auto"/>
        <w:rPr>
          <w:rFonts w:ascii="Calibri" w:hAnsi="Calibri" w:cs="Calibri"/>
          <w:lang w:val="nl-NL"/>
        </w:rPr>
      </w:pPr>
    </w:p>
    <w:p w:rsidR="00F23641" w:rsidRDefault="00F23641" w:rsidP="00F23641">
      <w:pPr>
        <w:spacing w:line="360" w:lineRule="auto"/>
        <w:rPr>
          <w:rFonts w:ascii="Calibri" w:hAnsi="Calibri" w:cs="Calibri"/>
          <w:lang w:val="nl-NL"/>
        </w:rPr>
      </w:pPr>
    </w:p>
    <w:p w:rsidR="00F23641" w:rsidRPr="00F23641" w:rsidRDefault="00F23641" w:rsidP="00F23641">
      <w:pPr>
        <w:spacing w:line="360" w:lineRule="auto"/>
        <w:rPr>
          <w:rFonts w:ascii="Calibri" w:hAnsi="Calibri" w:cs="Calibri"/>
          <w:b/>
          <w:bCs/>
          <w:sz w:val="18"/>
          <w:szCs w:val="18"/>
          <w:lang w:val="nl-NL"/>
        </w:rPr>
      </w:pPr>
      <w:r w:rsidRPr="00F23641">
        <w:rPr>
          <w:rFonts w:ascii="Calibri" w:hAnsi="Calibri" w:cs="Calibri"/>
          <w:b/>
          <w:bCs/>
          <w:sz w:val="18"/>
          <w:szCs w:val="18"/>
          <w:lang w:val="nl-NL"/>
        </w:rPr>
        <w:lastRenderedPageBreak/>
        <w:t>Charge4Europe</w:t>
      </w:r>
    </w:p>
    <w:p w:rsidR="00F23641" w:rsidRPr="00F23641" w:rsidRDefault="00F23641" w:rsidP="00F23641">
      <w:pPr>
        <w:spacing w:line="360" w:lineRule="auto"/>
        <w:rPr>
          <w:rFonts w:ascii="Calibri" w:hAnsi="Calibri" w:cs="Calibri"/>
          <w:sz w:val="18"/>
          <w:szCs w:val="18"/>
          <w:lang w:val="nl-NL"/>
        </w:rPr>
      </w:pPr>
      <w:r w:rsidRPr="00F23641">
        <w:rPr>
          <w:rFonts w:ascii="Calibri" w:hAnsi="Calibri" w:cs="Calibri"/>
          <w:sz w:val="18"/>
          <w:szCs w:val="18"/>
          <w:lang w:val="nl-NL"/>
        </w:rPr>
        <w:t xml:space="preserve">Charge4Europe GmbH is eind oktober 2018 door DKV Euro Service GmbH + Co KG en </w:t>
      </w:r>
      <w:proofErr w:type="spellStart"/>
      <w:r w:rsidRPr="00F23641">
        <w:rPr>
          <w:rFonts w:ascii="Calibri" w:hAnsi="Calibri" w:cs="Calibri"/>
          <w:sz w:val="18"/>
          <w:szCs w:val="18"/>
          <w:lang w:val="nl-NL"/>
        </w:rPr>
        <w:t>innogy</w:t>
      </w:r>
      <w:proofErr w:type="spellEnd"/>
      <w:r w:rsidRPr="00F23641">
        <w:rPr>
          <w:rFonts w:ascii="Calibri" w:hAnsi="Calibri" w:cs="Calibri"/>
          <w:sz w:val="18"/>
          <w:szCs w:val="18"/>
          <w:lang w:val="nl-NL"/>
        </w:rPr>
        <w:t xml:space="preserve"> </w:t>
      </w:r>
      <w:proofErr w:type="spellStart"/>
      <w:r w:rsidRPr="00F23641">
        <w:rPr>
          <w:rFonts w:ascii="Calibri" w:hAnsi="Calibri" w:cs="Calibri"/>
          <w:sz w:val="18"/>
          <w:szCs w:val="18"/>
          <w:lang w:val="nl-NL"/>
        </w:rPr>
        <w:t>eMobility</w:t>
      </w:r>
      <w:proofErr w:type="spellEnd"/>
      <w:r w:rsidRPr="00F23641">
        <w:rPr>
          <w:rFonts w:ascii="Calibri" w:hAnsi="Calibri" w:cs="Calibri"/>
          <w:sz w:val="18"/>
          <w:szCs w:val="18"/>
          <w:lang w:val="nl-NL"/>
        </w:rPr>
        <w:t xml:space="preserve"> Solutions GmbH opgericht. Beide partners hebben elk 50 procent van de aandelen in de gemeenschappelijke onderneming, die zich tot doel stelt ten behoeve van de B2B-sector een pan-Europees </w:t>
      </w:r>
      <w:proofErr w:type="spellStart"/>
      <w:r w:rsidRPr="00F23641">
        <w:rPr>
          <w:rFonts w:ascii="Calibri" w:hAnsi="Calibri" w:cs="Calibri"/>
          <w:sz w:val="18"/>
          <w:szCs w:val="18"/>
          <w:lang w:val="nl-NL"/>
        </w:rPr>
        <w:t>roamingnetwerk</w:t>
      </w:r>
      <w:proofErr w:type="spellEnd"/>
      <w:r w:rsidRPr="00F23641">
        <w:rPr>
          <w:rFonts w:ascii="Calibri" w:hAnsi="Calibri" w:cs="Calibri"/>
          <w:sz w:val="18"/>
          <w:szCs w:val="18"/>
          <w:lang w:val="nl-NL"/>
        </w:rPr>
        <w:t xml:space="preserve"> van publieke oplaadpunten voor elektrische wagenparken op te zetten. Charge4Europe staat niet in rechtstreeks contact met eindgebruikers, maar biedt zijn vennoten toegang tot een merkonafhankelijk netwerk van oplaadpunten.</w:t>
      </w:r>
    </w:p>
    <w:p w:rsidR="00F23641" w:rsidRPr="00F23641" w:rsidRDefault="00F23641" w:rsidP="00F23641">
      <w:pPr>
        <w:spacing w:line="360" w:lineRule="auto"/>
        <w:rPr>
          <w:rFonts w:ascii="Calibri" w:hAnsi="Calibri" w:cs="Calibri"/>
          <w:sz w:val="18"/>
          <w:szCs w:val="18"/>
          <w:lang w:val="nl-NL"/>
        </w:rPr>
      </w:pPr>
    </w:p>
    <w:p w:rsidR="00F23641" w:rsidRPr="00F23641" w:rsidRDefault="00F23641" w:rsidP="00F23641">
      <w:pPr>
        <w:spacing w:line="360" w:lineRule="auto"/>
        <w:rPr>
          <w:rFonts w:ascii="Calibri" w:hAnsi="Calibri" w:cs="Calibri"/>
          <w:b/>
          <w:bCs/>
          <w:sz w:val="18"/>
          <w:szCs w:val="18"/>
          <w:lang w:val="nl-NL"/>
        </w:rPr>
      </w:pPr>
      <w:r w:rsidRPr="00F23641">
        <w:rPr>
          <w:rFonts w:ascii="Calibri" w:hAnsi="Calibri" w:cs="Calibri"/>
          <w:b/>
          <w:bCs/>
          <w:sz w:val="18"/>
          <w:szCs w:val="18"/>
          <w:lang w:val="nl-NL"/>
        </w:rPr>
        <w:t xml:space="preserve">Over </w:t>
      </w:r>
      <w:proofErr w:type="spellStart"/>
      <w:r w:rsidRPr="00F23641">
        <w:rPr>
          <w:rFonts w:ascii="Calibri" w:hAnsi="Calibri" w:cs="Calibri"/>
          <w:b/>
          <w:bCs/>
          <w:sz w:val="18"/>
          <w:szCs w:val="18"/>
          <w:lang w:val="nl-NL"/>
        </w:rPr>
        <w:t>innogy</w:t>
      </w:r>
      <w:proofErr w:type="spellEnd"/>
      <w:r w:rsidRPr="00F23641">
        <w:rPr>
          <w:rFonts w:ascii="Calibri" w:hAnsi="Calibri" w:cs="Calibri"/>
          <w:b/>
          <w:bCs/>
          <w:sz w:val="18"/>
          <w:szCs w:val="18"/>
          <w:lang w:val="nl-NL"/>
        </w:rPr>
        <w:t xml:space="preserve"> </w:t>
      </w:r>
      <w:proofErr w:type="spellStart"/>
      <w:r w:rsidRPr="00F23641">
        <w:rPr>
          <w:rFonts w:ascii="Calibri" w:hAnsi="Calibri" w:cs="Calibri"/>
          <w:b/>
          <w:bCs/>
          <w:sz w:val="18"/>
          <w:szCs w:val="18"/>
          <w:lang w:val="nl-NL"/>
        </w:rPr>
        <w:t>eMobility</w:t>
      </w:r>
      <w:proofErr w:type="spellEnd"/>
      <w:r w:rsidRPr="00F23641">
        <w:rPr>
          <w:rFonts w:ascii="Calibri" w:hAnsi="Calibri" w:cs="Calibri"/>
          <w:b/>
          <w:bCs/>
          <w:sz w:val="18"/>
          <w:szCs w:val="18"/>
          <w:lang w:val="nl-NL"/>
        </w:rPr>
        <w:t xml:space="preserve"> Solutions GmbH</w:t>
      </w:r>
    </w:p>
    <w:p w:rsidR="00F23641" w:rsidRPr="00F23641" w:rsidRDefault="00F23641" w:rsidP="00F23641">
      <w:pPr>
        <w:spacing w:line="360" w:lineRule="auto"/>
        <w:rPr>
          <w:rFonts w:ascii="Calibri" w:hAnsi="Calibri" w:cs="Calibri"/>
          <w:sz w:val="18"/>
          <w:szCs w:val="18"/>
          <w:lang w:val="nl-NL"/>
        </w:rPr>
      </w:pPr>
      <w:r w:rsidRPr="00F23641">
        <w:rPr>
          <w:rFonts w:ascii="Calibri" w:hAnsi="Calibri" w:cs="Calibri"/>
          <w:sz w:val="18"/>
          <w:szCs w:val="18"/>
          <w:lang w:val="nl-NL"/>
        </w:rPr>
        <w:t xml:space="preserve">Met ruim 10 jaar ervaring als internationaal technologieprovider en pionier op gebied van elektrisch vervoer levert </w:t>
      </w:r>
      <w:proofErr w:type="spellStart"/>
      <w:r w:rsidRPr="00F23641">
        <w:rPr>
          <w:rFonts w:ascii="Calibri" w:hAnsi="Calibri" w:cs="Calibri"/>
          <w:sz w:val="18"/>
          <w:szCs w:val="18"/>
          <w:lang w:val="nl-NL"/>
        </w:rPr>
        <w:t>innogy</w:t>
      </w:r>
      <w:proofErr w:type="spellEnd"/>
      <w:r w:rsidRPr="00F23641">
        <w:rPr>
          <w:rFonts w:ascii="Calibri" w:hAnsi="Calibri" w:cs="Calibri"/>
          <w:sz w:val="18"/>
          <w:szCs w:val="18"/>
          <w:lang w:val="nl-NL"/>
        </w:rPr>
        <w:t xml:space="preserve"> met succes intelligente hardware- en softwareproducten en diensten op gebied van elektrisch vervoer. </w:t>
      </w:r>
      <w:proofErr w:type="spellStart"/>
      <w:r w:rsidRPr="00F23641">
        <w:rPr>
          <w:rFonts w:ascii="Calibri" w:hAnsi="Calibri" w:cs="Calibri"/>
          <w:sz w:val="18"/>
          <w:szCs w:val="18"/>
          <w:lang w:val="nl-NL"/>
        </w:rPr>
        <w:t>Innogy</w:t>
      </w:r>
      <w:proofErr w:type="spellEnd"/>
      <w:r w:rsidRPr="00F23641">
        <w:rPr>
          <w:rFonts w:ascii="Calibri" w:hAnsi="Calibri" w:cs="Calibri"/>
          <w:sz w:val="18"/>
          <w:szCs w:val="18"/>
          <w:lang w:val="nl-NL"/>
        </w:rPr>
        <w:t xml:space="preserve"> </w:t>
      </w:r>
      <w:proofErr w:type="spellStart"/>
      <w:r w:rsidRPr="00F23641">
        <w:rPr>
          <w:rFonts w:ascii="Calibri" w:hAnsi="Calibri" w:cs="Calibri"/>
          <w:sz w:val="18"/>
          <w:szCs w:val="18"/>
          <w:lang w:val="nl-NL"/>
        </w:rPr>
        <w:t>eMobility</w:t>
      </w:r>
      <w:proofErr w:type="spellEnd"/>
      <w:r w:rsidRPr="00F23641">
        <w:rPr>
          <w:rFonts w:ascii="Calibri" w:hAnsi="Calibri" w:cs="Calibri"/>
          <w:sz w:val="18"/>
          <w:szCs w:val="18"/>
          <w:lang w:val="nl-NL"/>
        </w:rPr>
        <w:t xml:space="preserve"> Solutions GmbH ontwikkelt in-house softwareoplossingen voor elektrisch rijden en vervaardigt bovendien zelfontwikkelde oplaadtechnologie in Duitsland, de VS en de Filippijnen. Wereldwijd stuurt de </w:t>
      </w:r>
      <w:proofErr w:type="spellStart"/>
      <w:r w:rsidRPr="00F23641">
        <w:rPr>
          <w:rFonts w:ascii="Calibri" w:hAnsi="Calibri" w:cs="Calibri"/>
          <w:sz w:val="18"/>
          <w:szCs w:val="18"/>
          <w:lang w:val="nl-NL"/>
        </w:rPr>
        <w:t>innogy</w:t>
      </w:r>
      <w:proofErr w:type="spellEnd"/>
      <w:r w:rsidRPr="00F23641">
        <w:rPr>
          <w:rFonts w:ascii="Calibri" w:hAnsi="Calibri" w:cs="Calibri"/>
          <w:sz w:val="18"/>
          <w:szCs w:val="18"/>
          <w:lang w:val="nl-NL"/>
        </w:rPr>
        <w:t xml:space="preserve"> IT-backend smart laadinfrastructuur aan. Verder stimuleert </w:t>
      </w:r>
      <w:proofErr w:type="spellStart"/>
      <w:r w:rsidRPr="00F23641">
        <w:rPr>
          <w:rFonts w:ascii="Calibri" w:hAnsi="Calibri" w:cs="Calibri"/>
          <w:sz w:val="18"/>
          <w:szCs w:val="18"/>
          <w:lang w:val="nl-NL"/>
        </w:rPr>
        <w:t>innogy</w:t>
      </w:r>
      <w:proofErr w:type="spellEnd"/>
      <w:r w:rsidRPr="00F23641">
        <w:rPr>
          <w:rFonts w:ascii="Calibri" w:hAnsi="Calibri" w:cs="Calibri"/>
          <w:sz w:val="18"/>
          <w:szCs w:val="18"/>
          <w:lang w:val="nl-NL"/>
        </w:rPr>
        <w:t xml:space="preserve"> </w:t>
      </w:r>
      <w:proofErr w:type="spellStart"/>
      <w:r w:rsidRPr="00F23641">
        <w:rPr>
          <w:rFonts w:ascii="Calibri" w:hAnsi="Calibri" w:cs="Calibri"/>
          <w:sz w:val="18"/>
          <w:szCs w:val="18"/>
          <w:lang w:val="nl-NL"/>
        </w:rPr>
        <w:t>eMobility</w:t>
      </w:r>
      <w:proofErr w:type="spellEnd"/>
      <w:r w:rsidRPr="00F23641">
        <w:rPr>
          <w:rFonts w:ascii="Calibri" w:hAnsi="Calibri" w:cs="Calibri"/>
          <w:sz w:val="18"/>
          <w:szCs w:val="18"/>
          <w:lang w:val="nl-NL"/>
        </w:rPr>
        <w:t xml:space="preserve"> Solutions door middel van innovaties intensief de ontwikkelingen op gebied van elektrisch rijden. Als onderneming heeft </w:t>
      </w:r>
      <w:proofErr w:type="spellStart"/>
      <w:r w:rsidRPr="00F23641">
        <w:rPr>
          <w:rFonts w:ascii="Calibri" w:hAnsi="Calibri" w:cs="Calibri"/>
          <w:sz w:val="18"/>
          <w:szCs w:val="18"/>
          <w:lang w:val="nl-NL"/>
        </w:rPr>
        <w:t>innogy</w:t>
      </w:r>
      <w:proofErr w:type="spellEnd"/>
      <w:r w:rsidRPr="00F23641">
        <w:rPr>
          <w:rFonts w:ascii="Calibri" w:hAnsi="Calibri" w:cs="Calibri"/>
          <w:sz w:val="18"/>
          <w:szCs w:val="18"/>
          <w:lang w:val="nl-NL"/>
        </w:rPr>
        <w:t xml:space="preserve"> </w:t>
      </w:r>
      <w:proofErr w:type="spellStart"/>
      <w:r w:rsidRPr="00F23641">
        <w:rPr>
          <w:rFonts w:ascii="Calibri" w:hAnsi="Calibri" w:cs="Calibri"/>
          <w:sz w:val="18"/>
          <w:szCs w:val="18"/>
          <w:lang w:val="nl-NL"/>
        </w:rPr>
        <w:t>eMobility</w:t>
      </w:r>
      <w:proofErr w:type="spellEnd"/>
      <w:r w:rsidRPr="00F23641">
        <w:rPr>
          <w:rFonts w:ascii="Calibri" w:hAnsi="Calibri" w:cs="Calibri"/>
          <w:sz w:val="18"/>
          <w:szCs w:val="18"/>
          <w:lang w:val="nl-NL"/>
        </w:rPr>
        <w:t xml:space="preserve"> Solutions GmbH de dochterstatus binnen het E.ON-concern.</w:t>
      </w:r>
    </w:p>
    <w:p w:rsidR="00F23641" w:rsidRPr="00F23641" w:rsidRDefault="00F23641" w:rsidP="00F23641">
      <w:pPr>
        <w:spacing w:line="360" w:lineRule="auto"/>
        <w:rPr>
          <w:rFonts w:ascii="Calibri" w:hAnsi="Calibri" w:cs="Calibri"/>
          <w:sz w:val="18"/>
          <w:szCs w:val="18"/>
          <w:lang w:val="nl-NL"/>
        </w:rPr>
      </w:pPr>
    </w:p>
    <w:p w:rsidR="00F23641" w:rsidRPr="00F23641" w:rsidRDefault="00F23641" w:rsidP="00F23641">
      <w:pPr>
        <w:spacing w:line="360" w:lineRule="auto"/>
        <w:rPr>
          <w:rFonts w:ascii="Calibri" w:hAnsi="Calibri" w:cs="Calibri"/>
          <w:b/>
          <w:bCs/>
          <w:sz w:val="18"/>
          <w:szCs w:val="18"/>
          <w:lang w:val="nl-NL"/>
        </w:rPr>
      </w:pPr>
      <w:r w:rsidRPr="00F23641">
        <w:rPr>
          <w:rFonts w:ascii="Calibri" w:hAnsi="Calibri" w:cs="Calibri"/>
          <w:b/>
          <w:bCs/>
          <w:sz w:val="18"/>
          <w:szCs w:val="18"/>
          <w:lang w:val="nl-NL"/>
        </w:rPr>
        <w:t>DKV Euro Service</w:t>
      </w:r>
    </w:p>
    <w:p w:rsidR="00F23641" w:rsidRPr="00F23641" w:rsidRDefault="00F23641" w:rsidP="00F23641">
      <w:pPr>
        <w:spacing w:line="360" w:lineRule="auto"/>
        <w:rPr>
          <w:rFonts w:ascii="Calibri" w:hAnsi="Calibri" w:cs="Calibri"/>
          <w:sz w:val="18"/>
          <w:szCs w:val="18"/>
          <w:lang w:val="nl-NL"/>
        </w:rPr>
      </w:pPr>
      <w:r w:rsidRPr="00F23641">
        <w:rPr>
          <w:rFonts w:ascii="Calibri" w:hAnsi="Calibri" w:cs="Calibri"/>
          <w:sz w:val="18"/>
          <w:szCs w:val="18"/>
          <w:lang w:val="nl-NL"/>
        </w:rPr>
        <w:t xml:space="preserve">DKV Euro Service is al ruim 85 jaar een van de meest vooraanstaande </w:t>
      </w:r>
      <w:proofErr w:type="gramStart"/>
      <w:r w:rsidRPr="00F23641">
        <w:rPr>
          <w:rFonts w:ascii="Calibri" w:hAnsi="Calibri" w:cs="Calibri"/>
          <w:sz w:val="18"/>
          <w:szCs w:val="18"/>
          <w:lang w:val="nl-NL"/>
        </w:rPr>
        <w:t>service providers</w:t>
      </w:r>
      <w:proofErr w:type="gramEnd"/>
      <w:r w:rsidRPr="00F23641">
        <w:rPr>
          <w:rFonts w:ascii="Calibri" w:hAnsi="Calibri" w:cs="Calibri"/>
          <w:sz w:val="18"/>
          <w:szCs w:val="18"/>
          <w:lang w:val="nl-NL"/>
        </w:rPr>
        <w:t xml:space="preserve"> op gebied van mobiliteit in logistiek en wegtransport. Met een aanbod dat varieert van cashfree afrekenen bij meer dan 140.000 merkonafhankelijke acceptatiepunten onderweg en tolafrekening tot restitutie van buitenlandse btw levert DKV all-in service voor optimale aansturing van wagenparken door heel Europa. DKV Euro Service behoort tot de DKV MOBILITY SERVICES Group, die in 42 landen actief is. Met ruim 1.200 </w:t>
      </w:r>
      <w:proofErr w:type="gramStart"/>
      <w:r w:rsidRPr="00F23641">
        <w:rPr>
          <w:rFonts w:ascii="Calibri" w:hAnsi="Calibri" w:cs="Calibri"/>
          <w:sz w:val="18"/>
          <w:szCs w:val="18"/>
          <w:lang w:val="nl-NL"/>
        </w:rPr>
        <w:t>medewerkers</w:t>
      </w:r>
      <w:proofErr w:type="gramEnd"/>
      <w:r w:rsidRPr="00F23641">
        <w:rPr>
          <w:rFonts w:ascii="Calibri" w:hAnsi="Calibri" w:cs="Calibri"/>
          <w:sz w:val="18"/>
          <w:szCs w:val="18"/>
          <w:lang w:val="nl-NL"/>
        </w:rPr>
        <w:t xml:space="preserve"> realiseerde de groep in 2019 een omzet van 9,9 miljard euro aan transacties. Momenteel zijn meer dan 4,2 miljoen DKV </w:t>
      </w:r>
      <w:proofErr w:type="spellStart"/>
      <w:r w:rsidRPr="00F23641">
        <w:rPr>
          <w:rFonts w:ascii="Calibri" w:hAnsi="Calibri" w:cs="Calibri"/>
          <w:sz w:val="18"/>
          <w:szCs w:val="18"/>
          <w:lang w:val="nl-NL"/>
        </w:rPr>
        <w:t>CARDs</w:t>
      </w:r>
      <w:proofErr w:type="spellEnd"/>
      <w:r w:rsidRPr="00F23641">
        <w:rPr>
          <w:rFonts w:ascii="Calibri" w:hAnsi="Calibri" w:cs="Calibri"/>
          <w:sz w:val="18"/>
          <w:szCs w:val="18"/>
          <w:lang w:val="nl-NL"/>
        </w:rPr>
        <w:t xml:space="preserve"> en on-board units in omloop en gebruik bij meer dan 230.000 contractanten. In 2020 is de DKV CARD voor de zestiende maal op rij uitgeroepen tot Beste Merk in de categorie </w:t>
      </w:r>
      <w:proofErr w:type="spellStart"/>
      <w:r w:rsidRPr="00F23641">
        <w:rPr>
          <w:rFonts w:ascii="Calibri" w:hAnsi="Calibri" w:cs="Calibri"/>
          <w:sz w:val="18"/>
          <w:szCs w:val="18"/>
          <w:lang w:val="nl-NL"/>
        </w:rPr>
        <w:t>fuel</w:t>
      </w:r>
      <w:proofErr w:type="spellEnd"/>
      <w:r w:rsidRPr="00F23641">
        <w:rPr>
          <w:rFonts w:ascii="Calibri" w:hAnsi="Calibri" w:cs="Calibri"/>
          <w:sz w:val="18"/>
          <w:szCs w:val="18"/>
          <w:lang w:val="nl-NL"/>
        </w:rPr>
        <w:t xml:space="preserve"> en service cards. </w:t>
      </w:r>
    </w:p>
    <w:p w:rsidR="00F23641" w:rsidRPr="00F23641" w:rsidRDefault="00F23641" w:rsidP="00F23641">
      <w:pPr>
        <w:spacing w:line="360" w:lineRule="auto"/>
        <w:rPr>
          <w:rFonts w:ascii="Calibri" w:hAnsi="Calibri" w:cs="Calibri"/>
          <w:sz w:val="18"/>
          <w:szCs w:val="18"/>
          <w:lang w:val="nl-NL"/>
        </w:rPr>
      </w:pPr>
    </w:p>
    <w:p w:rsidR="00F23641" w:rsidRPr="00F23641" w:rsidRDefault="00F23641" w:rsidP="00F23641">
      <w:pPr>
        <w:spacing w:line="360" w:lineRule="auto"/>
        <w:rPr>
          <w:rFonts w:ascii="Calibri" w:hAnsi="Calibri" w:cs="Calibri"/>
          <w:b/>
          <w:bCs/>
          <w:sz w:val="18"/>
          <w:szCs w:val="18"/>
          <w:lang w:val="nl-NL"/>
        </w:rPr>
      </w:pPr>
      <w:r w:rsidRPr="00F23641">
        <w:rPr>
          <w:rFonts w:ascii="Calibri" w:hAnsi="Calibri" w:cs="Calibri"/>
          <w:b/>
          <w:bCs/>
          <w:sz w:val="18"/>
          <w:szCs w:val="18"/>
          <w:lang w:val="nl-NL"/>
        </w:rPr>
        <w:drawing>
          <wp:anchor distT="0" distB="0" distL="0" distR="0" simplePos="0" relativeHeight="251660288" behindDoc="0" locked="0" layoutInCell="1" allowOverlap="1" wp14:anchorId="2A399EF7" wp14:editId="7F942957">
            <wp:simplePos x="0" y="0"/>
            <wp:positionH relativeFrom="page">
              <wp:posOffset>825500</wp:posOffset>
            </wp:positionH>
            <wp:positionV relativeFrom="paragraph">
              <wp:posOffset>285115</wp:posOffset>
            </wp:positionV>
            <wp:extent cx="3705225" cy="2470150"/>
            <wp:effectExtent l="0" t="0" r="3175" b="6350"/>
            <wp:wrapTopAndBottom/>
            <wp:docPr id="3" name="image2.jpeg" descr="Afbeelding met buiten, gebouw, weg,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705225" cy="2470150"/>
                    </a:xfrm>
                    <a:prstGeom prst="rect">
                      <a:avLst/>
                    </a:prstGeom>
                  </pic:spPr>
                </pic:pic>
              </a:graphicData>
            </a:graphic>
            <wp14:sizeRelH relativeFrom="margin">
              <wp14:pctWidth>0</wp14:pctWidth>
            </wp14:sizeRelH>
            <wp14:sizeRelV relativeFrom="margin">
              <wp14:pctHeight>0</wp14:pctHeight>
            </wp14:sizeRelV>
          </wp:anchor>
        </w:drawing>
      </w:r>
      <w:r w:rsidRPr="00F23641">
        <w:rPr>
          <w:rFonts w:ascii="Calibri" w:hAnsi="Calibri" w:cs="Calibri"/>
          <w:b/>
          <w:bCs/>
          <w:sz w:val="18"/>
          <w:szCs w:val="18"/>
          <w:lang w:val="nl-NL"/>
        </w:rPr>
        <w:t>Bij de afbeelding:</w:t>
      </w:r>
    </w:p>
    <w:p w:rsidR="00F23641" w:rsidRPr="00F23641" w:rsidRDefault="00F23641" w:rsidP="00F23641">
      <w:pPr>
        <w:spacing w:line="360" w:lineRule="auto"/>
        <w:rPr>
          <w:rFonts w:ascii="Calibri" w:hAnsi="Calibri" w:cs="Calibri"/>
          <w:i/>
          <w:iCs/>
          <w:sz w:val="18"/>
          <w:szCs w:val="18"/>
          <w:lang w:val="nl-NL"/>
        </w:rPr>
      </w:pPr>
    </w:p>
    <w:p w:rsidR="00F23641" w:rsidRPr="00F23641" w:rsidRDefault="00F23641" w:rsidP="00F23641">
      <w:pPr>
        <w:spacing w:line="360" w:lineRule="auto"/>
        <w:rPr>
          <w:rFonts w:ascii="Calibri" w:hAnsi="Calibri" w:cs="Calibri"/>
          <w:i/>
          <w:iCs/>
          <w:sz w:val="18"/>
          <w:szCs w:val="18"/>
          <w:lang w:val="nl-NL"/>
        </w:rPr>
      </w:pPr>
      <w:r w:rsidRPr="00F23641">
        <w:rPr>
          <w:rFonts w:ascii="Calibri" w:hAnsi="Calibri" w:cs="Calibri"/>
          <w:i/>
          <w:iCs/>
          <w:sz w:val="18"/>
          <w:szCs w:val="18"/>
          <w:lang w:val="nl-NL"/>
        </w:rPr>
        <w:t>Met volle energie: (</w:t>
      </w:r>
      <w:proofErr w:type="spellStart"/>
      <w:r w:rsidRPr="00F23641">
        <w:rPr>
          <w:rFonts w:ascii="Calibri" w:hAnsi="Calibri" w:cs="Calibri"/>
          <w:i/>
          <w:iCs/>
          <w:sz w:val="18"/>
          <w:szCs w:val="18"/>
          <w:lang w:val="nl-NL"/>
        </w:rPr>
        <w:t>v.l.n.r</w:t>
      </w:r>
      <w:proofErr w:type="spellEnd"/>
      <w:r w:rsidRPr="00F23641">
        <w:rPr>
          <w:rFonts w:ascii="Calibri" w:hAnsi="Calibri" w:cs="Calibri"/>
          <w:i/>
          <w:iCs/>
          <w:sz w:val="18"/>
          <w:szCs w:val="18"/>
          <w:lang w:val="nl-NL"/>
        </w:rPr>
        <w:t xml:space="preserve">) Sven </w:t>
      </w:r>
      <w:proofErr w:type="spellStart"/>
      <w:r w:rsidRPr="00F23641">
        <w:rPr>
          <w:rFonts w:ascii="Calibri" w:hAnsi="Calibri" w:cs="Calibri"/>
          <w:i/>
          <w:iCs/>
          <w:sz w:val="18"/>
          <w:szCs w:val="18"/>
          <w:lang w:val="nl-NL"/>
        </w:rPr>
        <w:t>Mehringer</w:t>
      </w:r>
      <w:proofErr w:type="spellEnd"/>
      <w:r w:rsidRPr="00F23641">
        <w:rPr>
          <w:rFonts w:ascii="Calibri" w:hAnsi="Calibri" w:cs="Calibri"/>
          <w:i/>
          <w:iCs/>
          <w:sz w:val="18"/>
          <w:szCs w:val="18"/>
          <w:lang w:val="nl-NL"/>
        </w:rPr>
        <w:t xml:space="preserve">, Managing Director Energy &amp; Vehicle Services bij DKV </w:t>
      </w:r>
      <w:proofErr w:type="spellStart"/>
      <w:r w:rsidRPr="00F23641">
        <w:rPr>
          <w:rFonts w:ascii="Calibri" w:hAnsi="Calibri" w:cs="Calibri"/>
          <w:i/>
          <w:iCs/>
          <w:sz w:val="18"/>
          <w:szCs w:val="18"/>
          <w:lang w:val="nl-NL"/>
        </w:rPr>
        <w:t>Mobility</w:t>
      </w:r>
      <w:proofErr w:type="spellEnd"/>
      <w:r w:rsidRPr="00F23641">
        <w:rPr>
          <w:rFonts w:ascii="Calibri" w:hAnsi="Calibri" w:cs="Calibri"/>
          <w:i/>
          <w:iCs/>
          <w:sz w:val="18"/>
          <w:szCs w:val="18"/>
          <w:lang w:val="nl-NL"/>
        </w:rPr>
        <w:t xml:space="preserve">, Diego </w:t>
      </w:r>
      <w:proofErr w:type="spellStart"/>
      <w:r w:rsidRPr="00F23641">
        <w:rPr>
          <w:rFonts w:ascii="Calibri" w:hAnsi="Calibri" w:cs="Calibri"/>
          <w:i/>
          <w:iCs/>
          <w:sz w:val="18"/>
          <w:szCs w:val="18"/>
          <w:lang w:val="nl-NL"/>
        </w:rPr>
        <w:t>Ramirez-Gölz</w:t>
      </w:r>
      <w:proofErr w:type="spellEnd"/>
      <w:r w:rsidRPr="00F23641">
        <w:rPr>
          <w:rFonts w:ascii="Calibri" w:hAnsi="Calibri" w:cs="Calibri"/>
          <w:i/>
          <w:iCs/>
          <w:sz w:val="18"/>
          <w:szCs w:val="18"/>
          <w:lang w:val="nl-NL"/>
        </w:rPr>
        <w:t xml:space="preserve">, </w:t>
      </w:r>
      <w:proofErr w:type="spellStart"/>
      <w:r w:rsidRPr="00F23641">
        <w:rPr>
          <w:rFonts w:ascii="Calibri" w:hAnsi="Calibri" w:cs="Calibri"/>
          <w:i/>
          <w:iCs/>
          <w:sz w:val="18"/>
          <w:szCs w:val="18"/>
          <w:lang w:val="nl-NL"/>
        </w:rPr>
        <w:t>co-directeur</w:t>
      </w:r>
      <w:proofErr w:type="spellEnd"/>
      <w:r w:rsidRPr="00F23641">
        <w:rPr>
          <w:rFonts w:ascii="Calibri" w:hAnsi="Calibri" w:cs="Calibri"/>
          <w:i/>
          <w:iCs/>
          <w:sz w:val="18"/>
          <w:szCs w:val="18"/>
          <w:lang w:val="nl-NL"/>
        </w:rPr>
        <w:t xml:space="preserve"> Charge4Europe, Arjan van der Eijk, CEO/COO van </w:t>
      </w:r>
      <w:proofErr w:type="spellStart"/>
      <w:r w:rsidRPr="00F23641">
        <w:rPr>
          <w:rFonts w:ascii="Calibri" w:hAnsi="Calibri" w:cs="Calibri"/>
          <w:i/>
          <w:iCs/>
          <w:sz w:val="18"/>
          <w:szCs w:val="18"/>
          <w:lang w:val="nl-NL"/>
        </w:rPr>
        <w:t>innogy</w:t>
      </w:r>
      <w:proofErr w:type="spellEnd"/>
      <w:r w:rsidRPr="00F23641">
        <w:rPr>
          <w:rFonts w:ascii="Calibri" w:hAnsi="Calibri" w:cs="Calibri"/>
          <w:i/>
          <w:iCs/>
          <w:sz w:val="18"/>
          <w:szCs w:val="18"/>
          <w:lang w:val="nl-NL"/>
        </w:rPr>
        <w:t xml:space="preserve"> </w:t>
      </w:r>
      <w:proofErr w:type="spellStart"/>
      <w:r w:rsidRPr="00F23641">
        <w:rPr>
          <w:rFonts w:ascii="Calibri" w:hAnsi="Calibri" w:cs="Calibri"/>
          <w:i/>
          <w:iCs/>
          <w:sz w:val="18"/>
          <w:szCs w:val="18"/>
          <w:lang w:val="nl-NL"/>
        </w:rPr>
        <w:t>eMobility</w:t>
      </w:r>
      <w:proofErr w:type="spellEnd"/>
      <w:r w:rsidRPr="00F23641">
        <w:rPr>
          <w:rFonts w:ascii="Calibri" w:hAnsi="Calibri" w:cs="Calibri"/>
          <w:i/>
          <w:iCs/>
          <w:sz w:val="18"/>
          <w:szCs w:val="18"/>
          <w:lang w:val="nl-NL"/>
        </w:rPr>
        <w:t xml:space="preserve"> Solutions GmbH en Christopher </w:t>
      </w:r>
      <w:proofErr w:type="spellStart"/>
      <w:r w:rsidRPr="00F23641">
        <w:rPr>
          <w:rFonts w:ascii="Calibri" w:hAnsi="Calibri" w:cs="Calibri"/>
          <w:i/>
          <w:iCs/>
          <w:sz w:val="18"/>
          <w:szCs w:val="18"/>
          <w:lang w:val="nl-NL"/>
        </w:rPr>
        <w:t>Schäckermann</w:t>
      </w:r>
      <w:proofErr w:type="spellEnd"/>
      <w:r w:rsidRPr="00F23641">
        <w:rPr>
          <w:rFonts w:ascii="Calibri" w:hAnsi="Calibri" w:cs="Calibri"/>
          <w:i/>
          <w:iCs/>
          <w:sz w:val="18"/>
          <w:szCs w:val="18"/>
          <w:lang w:val="nl-NL"/>
        </w:rPr>
        <w:t xml:space="preserve">, director </w:t>
      </w:r>
      <w:proofErr w:type="spellStart"/>
      <w:r w:rsidRPr="00F23641">
        <w:rPr>
          <w:rFonts w:ascii="Calibri" w:hAnsi="Calibri" w:cs="Calibri"/>
          <w:i/>
          <w:iCs/>
          <w:sz w:val="18"/>
          <w:szCs w:val="18"/>
          <w:lang w:val="nl-NL"/>
        </w:rPr>
        <w:t>eMobility</w:t>
      </w:r>
      <w:proofErr w:type="spellEnd"/>
      <w:r w:rsidRPr="00F23641">
        <w:rPr>
          <w:rFonts w:ascii="Calibri" w:hAnsi="Calibri" w:cs="Calibri"/>
          <w:i/>
          <w:iCs/>
          <w:sz w:val="18"/>
          <w:szCs w:val="18"/>
          <w:lang w:val="nl-NL"/>
        </w:rPr>
        <w:t xml:space="preserve"> bij DKV </w:t>
      </w:r>
      <w:proofErr w:type="spellStart"/>
      <w:r w:rsidRPr="00F23641">
        <w:rPr>
          <w:rFonts w:ascii="Calibri" w:hAnsi="Calibri" w:cs="Calibri"/>
          <w:i/>
          <w:iCs/>
          <w:sz w:val="18"/>
          <w:szCs w:val="18"/>
          <w:lang w:val="nl-NL"/>
        </w:rPr>
        <w:t>Mobility</w:t>
      </w:r>
      <w:proofErr w:type="spellEnd"/>
      <w:r w:rsidRPr="00F23641">
        <w:rPr>
          <w:rFonts w:ascii="Calibri" w:hAnsi="Calibri" w:cs="Calibri"/>
          <w:i/>
          <w:iCs/>
          <w:sz w:val="18"/>
          <w:szCs w:val="18"/>
          <w:lang w:val="nl-NL"/>
        </w:rPr>
        <w:t xml:space="preserve"> en </w:t>
      </w:r>
      <w:proofErr w:type="spellStart"/>
      <w:r w:rsidRPr="00F23641">
        <w:rPr>
          <w:rFonts w:ascii="Calibri" w:hAnsi="Calibri" w:cs="Calibri"/>
          <w:i/>
          <w:iCs/>
          <w:sz w:val="18"/>
          <w:szCs w:val="18"/>
          <w:lang w:val="nl-NL"/>
        </w:rPr>
        <w:t>co-directeur</w:t>
      </w:r>
      <w:proofErr w:type="spellEnd"/>
      <w:r w:rsidRPr="00F23641">
        <w:rPr>
          <w:rFonts w:ascii="Calibri" w:hAnsi="Calibri" w:cs="Calibri"/>
          <w:i/>
          <w:iCs/>
          <w:sz w:val="18"/>
          <w:szCs w:val="18"/>
          <w:lang w:val="nl-NL"/>
        </w:rPr>
        <w:t xml:space="preserve"> Charge4Europe zijn blij met de inbedrijfsstelling van hun 1000.000e oplaadpunt. (</w:t>
      </w:r>
      <w:proofErr w:type="gramStart"/>
      <w:r w:rsidRPr="00F23641">
        <w:rPr>
          <w:rFonts w:ascii="Calibri" w:hAnsi="Calibri" w:cs="Calibri"/>
          <w:i/>
          <w:iCs/>
          <w:sz w:val="18"/>
          <w:szCs w:val="18"/>
          <w:lang w:val="nl-NL"/>
        </w:rPr>
        <w:t>foto</w:t>
      </w:r>
      <w:proofErr w:type="gramEnd"/>
      <w:r w:rsidRPr="00F23641">
        <w:rPr>
          <w:rFonts w:ascii="Calibri" w:hAnsi="Calibri" w:cs="Calibri"/>
          <w:i/>
          <w:iCs/>
          <w:sz w:val="18"/>
          <w:szCs w:val="18"/>
          <w:lang w:val="nl-NL"/>
        </w:rPr>
        <w:t xml:space="preserve"> DKV)</w:t>
      </w:r>
    </w:p>
    <w:p w:rsidR="00F23641" w:rsidRPr="00F23641" w:rsidRDefault="00F23641" w:rsidP="00F23641">
      <w:pPr>
        <w:spacing w:line="360" w:lineRule="auto"/>
        <w:rPr>
          <w:rFonts w:ascii="Calibri" w:hAnsi="Calibri" w:cs="Calibri"/>
          <w:sz w:val="18"/>
          <w:szCs w:val="18"/>
          <w:lang w:val="nl-NL"/>
        </w:rPr>
      </w:pPr>
    </w:p>
    <w:p w:rsidR="009E6B5E" w:rsidRPr="00F23641" w:rsidRDefault="009E6B5E">
      <w:pPr>
        <w:rPr>
          <w:sz w:val="18"/>
          <w:szCs w:val="18"/>
          <w:lang w:val="nl-NL"/>
        </w:rPr>
      </w:pPr>
    </w:p>
    <w:sectPr w:rsidR="009E6B5E" w:rsidRPr="00F23641">
      <w:headerReference w:type="default" r:id="rId11"/>
      <w:pgSz w:w="11920" w:h="16850"/>
      <w:pgMar w:top="1800" w:right="1080" w:bottom="280" w:left="900" w:header="140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427E" w:rsidRDefault="00A52C91">
    <w:pPr>
      <w:pStyle w:val="Platteteks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41"/>
    <w:rsid w:val="008924A6"/>
    <w:rsid w:val="009E6B5E"/>
    <w:rsid w:val="00A52C91"/>
    <w:rsid w:val="00B44BA0"/>
    <w:rsid w:val="00F236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BE11"/>
  <w15:chartTrackingRefBased/>
  <w15:docId w15:val="{FF067F45-4314-7E49-BB62-AC25D6FD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3641"/>
    <w:pPr>
      <w:widowControl w:val="0"/>
      <w:autoSpaceDE w:val="0"/>
      <w:autoSpaceDN w:val="0"/>
    </w:pPr>
    <w:rPr>
      <w:rFonts w:ascii="Gill Sans MT" w:eastAsia="Gill Sans MT" w:hAnsi="Gill Sans MT" w:cs="Gill Sans MT"/>
      <w:sz w:val="22"/>
      <w:szCs w:val="22"/>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F23641"/>
    <w:rPr>
      <w:sz w:val="20"/>
      <w:szCs w:val="20"/>
    </w:rPr>
  </w:style>
  <w:style w:type="character" w:customStyle="1" w:styleId="PlattetekstChar">
    <w:name w:val="Platte tekst Char"/>
    <w:basedOn w:val="Standaardalinea-lettertype"/>
    <w:link w:val="Plattetekst"/>
    <w:uiPriority w:val="1"/>
    <w:rsid w:val="00F23641"/>
    <w:rPr>
      <w:rFonts w:ascii="Gill Sans MT" w:eastAsia="Gill Sans MT" w:hAnsi="Gill Sans MT" w:cs="Gill Sans MT"/>
      <w:sz w:val="20"/>
      <w:szCs w:val="20"/>
      <w:lang w:val="de-DE"/>
    </w:rPr>
  </w:style>
  <w:style w:type="character" w:styleId="Hyperlink">
    <w:name w:val="Hyperlink"/>
    <w:basedOn w:val="Standaardalinea-lettertype"/>
    <w:unhideWhenUsed/>
    <w:rsid w:val="00F236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lammerse@dkv-euroservic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nogy-emobilit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nogy-emobility.com/" TargetMode="External"/><Relationship Id="rId11" Type="http://schemas.openxmlformats.org/officeDocument/2006/relationships/header" Target="header1.xml"/><Relationship Id="rId5" Type="http://schemas.openxmlformats.org/officeDocument/2006/relationships/hyperlink" Target="http://www.dkv-mobility.com/" TargetMode="External"/><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mailto:sandra@square-egg.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713</Words>
  <Characters>3923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2020-10-01T14:28:00Z</dcterms:created>
  <dcterms:modified xsi:type="dcterms:W3CDTF">2020-10-01T14:43:00Z</dcterms:modified>
</cp:coreProperties>
</file>